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72" w:rsidRDefault="00F14B74" w:rsidP="00F14B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Tornquist</w:t>
      </w:r>
      <w:proofErr w:type="spellEnd"/>
      <w:r>
        <w:rPr>
          <w:rFonts w:ascii="Arial" w:hAnsi="Arial" w:cs="Arial"/>
          <w:sz w:val="24"/>
          <w:szCs w:val="24"/>
        </w:rPr>
        <w:t>, 30</w:t>
      </w:r>
      <w:r w:rsidR="00D04388" w:rsidRPr="00D04388">
        <w:rPr>
          <w:rFonts w:ascii="Arial" w:hAnsi="Arial" w:cs="Arial"/>
          <w:sz w:val="24"/>
          <w:szCs w:val="24"/>
        </w:rPr>
        <w:t xml:space="preserve"> de octubre de 2024.-</w:t>
      </w:r>
    </w:p>
    <w:p w:rsidR="00D04388" w:rsidRDefault="00D04388" w:rsidP="00F1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388" w:rsidRPr="00F14B74" w:rsidRDefault="00D04388" w:rsidP="00F14B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4B74">
        <w:rPr>
          <w:rFonts w:ascii="Arial" w:hAnsi="Arial" w:cs="Arial"/>
          <w:b/>
          <w:sz w:val="24"/>
          <w:szCs w:val="24"/>
          <w:u w:val="single"/>
        </w:rPr>
        <w:t>VISTO:</w:t>
      </w:r>
    </w:p>
    <w:p w:rsidR="00D04388" w:rsidRDefault="00D04388" w:rsidP="00F1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La erogación en combustible en el área de Bromatología hasta el día de la fecha, y; </w:t>
      </w:r>
    </w:p>
    <w:p w:rsidR="00D04388" w:rsidRPr="00F14B74" w:rsidRDefault="00D04388" w:rsidP="00F14B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4B74">
        <w:rPr>
          <w:rFonts w:ascii="Arial" w:hAnsi="Arial" w:cs="Arial"/>
          <w:b/>
          <w:sz w:val="24"/>
          <w:szCs w:val="24"/>
          <w:u w:val="single"/>
        </w:rPr>
        <w:t>CONSIDERANDO:</w:t>
      </w:r>
    </w:p>
    <w:p w:rsidR="00D04388" w:rsidRDefault="00923B3F" w:rsidP="00F1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4388">
        <w:rPr>
          <w:rFonts w:ascii="Arial" w:hAnsi="Arial" w:cs="Arial"/>
          <w:sz w:val="24"/>
          <w:szCs w:val="24"/>
        </w:rPr>
        <w:t xml:space="preserve">Que hasta el día de la fecha </w:t>
      </w:r>
      <w:r w:rsidR="004D6DCB">
        <w:rPr>
          <w:rFonts w:ascii="Arial" w:hAnsi="Arial" w:cs="Arial"/>
          <w:sz w:val="24"/>
          <w:szCs w:val="24"/>
        </w:rPr>
        <w:t>la erogación en combustible es</w:t>
      </w:r>
      <w:r w:rsidR="00D04388">
        <w:rPr>
          <w:rFonts w:ascii="Arial" w:hAnsi="Arial" w:cs="Arial"/>
          <w:sz w:val="24"/>
          <w:szCs w:val="24"/>
        </w:rPr>
        <w:t xml:space="preserve"> de </w:t>
      </w:r>
      <w:r w:rsidR="00D04388" w:rsidRPr="00F14B74">
        <w:rPr>
          <w:rFonts w:ascii="Arial" w:hAnsi="Arial" w:cs="Arial"/>
          <w:b/>
          <w:sz w:val="24"/>
          <w:szCs w:val="24"/>
        </w:rPr>
        <w:t>$</w:t>
      </w:r>
      <w:r w:rsidR="00E00AD9" w:rsidRPr="00F14B74">
        <w:rPr>
          <w:rFonts w:ascii="Arial" w:hAnsi="Arial" w:cs="Arial"/>
          <w:b/>
          <w:sz w:val="24"/>
          <w:szCs w:val="24"/>
        </w:rPr>
        <w:t>7.205.179</w:t>
      </w:r>
      <w:r w:rsidR="00E00AD9">
        <w:rPr>
          <w:rFonts w:ascii="Arial" w:hAnsi="Arial" w:cs="Arial"/>
          <w:sz w:val="24"/>
          <w:szCs w:val="24"/>
        </w:rPr>
        <w:t xml:space="preserve"> aproximadamente (6110 litros);</w:t>
      </w:r>
    </w:p>
    <w:p w:rsidR="00AD0238" w:rsidRDefault="00923B3F" w:rsidP="00F1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6DCB">
        <w:rPr>
          <w:rFonts w:ascii="Arial" w:hAnsi="Arial" w:cs="Arial"/>
          <w:sz w:val="24"/>
          <w:szCs w:val="24"/>
        </w:rPr>
        <w:t xml:space="preserve">Que, teniendo en cuenta que </w:t>
      </w:r>
      <w:r w:rsidR="00E00AD9">
        <w:rPr>
          <w:rFonts w:ascii="Arial" w:hAnsi="Arial" w:cs="Arial"/>
          <w:sz w:val="24"/>
          <w:szCs w:val="24"/>
        </w:rPr>
        <w:t>van 217</w:t>
      </w:r>
      <w:r w:rsidR="00AD0238">
        <w:rPr>
          <w:rFonts w:ascii="Arial" w:hAnsi="Arial" w:cs="Arial"/>
          <w:sz w:val="24"/>
          <w:szCs w:val="24"/>
        </w:rPr>
        <w:t xml:space="preserve"> días hábiles en lo que va del año,</w:t>
      </w:r>
      <w:r w:rsidR="00E00AD9">
        <w:rPr>
          <w:rFonts w:ascii="Arial" w:hAnsi="Arial" w:cs="Arial"/>
          <w:sz w:val="24"/>
          <w:szCs w:val="24"/>
        </w:rPr>
        <w:t xml:space="preserve"> arroja un consumo</w:t>
      </w:r>
      <w:r w:rsidR="00AD0238">
        <w:rPr>
          <w:rFonts w:ascii="Arial" w:hAnsi="Arial" w:cs="Arial"/>
          <w:sz w:val="24"/>
          <w:szCs w:val="24"/>
        </w:rPr>
        <w:t xml:space="preserve"> </w:t>
      </w:r>
      <w:r w:rsidR="00E00AD9">
        <w:rPr>
          <w:rFonts w:ascii="Arial" w:hAnsi="Arial" w:cs="Arial"/>
          <w:sz w:val="24"/>
          <w:szCs w:val="24"/>
        </w:rPr>
        <w:t xml:space="preserve">promedio de </w:t>
      </w:r>
      <w:r w:rsidR="00E00AD9" w:rsidRPr="00F14B74">
        <w:rPr>
          <w:rFonts w:ascii="Arial" w:hAnsi="Arial" w:cs="Arial"/>
          <w:b/>
          <w:sz w:val="24"/>
          <w:szCs w:val="24"/>
        </w:rPr>
        <w:t>28</w:t>
      </w:r>
      <w:r w:rsidR="00AD0238" w:rsidRPr="00F14B74">
        <w:rPr>
          <w:rFonts w:ascii="Arial" w:hAnsi="Arial" w:cs="Arial"/>
          <w:b/>
          <w:sz w:val="24"/>
          <w:szCs w:val="24"/>
        </w:rPr>
        <w:t xml:space="preserve"> litros x día</w:t>
      </w:r>
      <w:r w:rsidR="00AD0238">
        <w:rPr>
          <w:rFonts w:ascii="Arial" w:hAnsi="Arial" w:cs="Arial"/>
          <w:sz w:val="24"/>
          <w:szCs w:val="24"/>
        </w:rPr>
        <w:t xml:space="preserve">;  </w:t>
      </w:r>
    </w:p>
    <w:p w:rsidR="00AD0238" w:rsidRDefault="00923B3F" w:rsidP="00F1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0238">
        <w:rPr>
          <w:rFonts w:ascii="Arial" w:hAnsi="Arial" w:cs="Arial"/>
          <w:sz w:val="24"/>
          <w:szCs w:val="24"/>
        </w:rPr>
        <w:t xml:space="preserve">Que es función del Departamento Deliberativo el control de los gastos del Estado Municipal; </w:t>
      </w:r>
    </w:p>
    <w:p w:rsidR="00AD0238" w:rsidRDefault="00AD0238" w:rsidP="00F1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ello:</w:t>
      </w:r>
    </w:p>
    <w:p w:rsidR="00AD0238" w:rsidRPr="00F14B74" w:rsidRDefault="00AD0238" w:rsidP="00F14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4B74">
        <w:rPr>
          <w:rFonts w:ascii="Arial" w:hAnsi="Arial" w:cs="Arial"/>
          <w:b/>
          <w:sz w:val="24"/>
          <w:szCs w:val="24"/>
          <w:u w:val="single"/>
        </w:rPr>
        <w:t>LOS BLOQUES DE JUNTOS Y JUNTOS POR EL CAMBIO</w:t>
      </w:r>
    </w:p>
    <w:p w:rsidR="00AD0238" w:rsidRPr="00F14B74" w:rsidRDefault="00AD0238" w:rsidP="00F14B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4B74">
        <w:rPr>
          <w:rFonts w:ascii="Arial" w:hAnsi="Arial" w:cs="Arial"/>
          <w:b/>
          <w:sz w:val="24"/>
          <w:szCs w:val="24"/>
          <w:u w:val="single"/>
        </w:rPr>
        <w:t>PROPONEN LA SIGUIENTE MINUTA DE COMUNICACIÓN</w:t>
      </w:r>
    </w:p>
    <w:p w:rsidR="00923B3F" w:rsidRDefault="00923B3F" w:rsidP="00F14B7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F14B74" w:rsidRDefault="00F14B74" w:rsidP="00F14B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23B3F" w:rsidRDefault="00923B3F" w:rsidP="00F1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4B74">
        <w:rPr>
          <w:rFonts w:ascii="Arial" w:hAnsi="Arial" w:cs="Arial"/>
          <w:b/>
          <w:sz w:val="24"/>
          <w:szCs w:val="24"/>
          <w:u w:val="single"/>
        </w:rPr>
        <w:t>ARTICULO 1°:</w:t>
      </w:r>
      <w:r>
        <w:rPr>
          <w:rFonts w:ascii="Arial" w:hAnsi="Arial" w:cs="Arial"/>
          <w:sz w:val="24"/>
          <w:szCs w:val="24"/>
        </w:rPr>
        <w:t xml:space="preserve"> Solicitar la intervención del Intendente Municipal, Sergio </w:t>
      </w:r>
      <w:proofErr w:type="spellStart"/>
      <w:r>
        <w:rPr>
          <w:rFonts w:ascii="Arial" w:hAnsi="Arial" w:cs="Arial"/>
          <w:sz w:val="24"/>
          <w:szCs w:val="24"/>
        </w:rPr>
        <w:t>Bordoni</w:t>
      </w:r>
      <w:proofErr w:type="spellEnd"/>
      <w:r>
        <w:rPr>
          <w:rFonts w:ascii="Arial" w:hAnsi="Arial" w:cs="Arial"/>
          <w:sz w:val="24"/>
          <w:szCs w:val="24"/>
        </w:rPr>
        <w:t xml:space="preserve">, para que a través del área que corresponda, se expliciten las actividades que lleva a cabo el área de Bromatología en relación a la erogación del combustible señalada en el exordio. </w:t>
      </w:r>
    </w:p>
    <w:p w:rsidR="00C12B7F" w:rsidRDefault="00C12B7F" w:rsidP="00F1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B7F" w:rsidRDefault="00C12B7F" w:rsidP="00F1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B7F">
        <w:rPr>
          <w:rFonts w:ascii="Arial" w:hAnsi="Arial" w:cs="Arial"/>
          <w:b/>
          <w:sz w:val="24"/>
          <w:szCs w:val="24"/>
          <w:u w:val="single"/>
        </w:rPr>
        <w:t>ARTICULO 2º</w:t>
      </w:r>
      <w:r>
        <w:rPr>
          <w:rFonts w:ascii="Arial" w:hAnsi="Arial" w:cs="Arial"/>
          <w:sz w:val="24"/>
          <w:szCs w:val="24"/>
        </w:rPr>
        <w:t xml:space="preserve">: Anexo I – se adjuntan órdenes de pago. </w:t>
      </w:r>
    </w:p>
    <w:p w:rsidR="00C12B7F" w:rsidRDefault="00C12B7F" w:rsidP="00F14B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12B7F" w:rsidRDefault="00C12B7F" w:rsidP="00F14B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23B3F" w:rsidRPr="00923B3F" w:rsidRDefault="00C12B7F" w:rsidP="00F14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ARTICULO 3</w:t>
      </w:r>
      <w:r w:rsidR="00923B3F" w:rsidRPr="00F14B74">
        <w:rPr>
          <w:rFonts w:ascii="Arial" w:hAnsi="Arial" w:cs="Arial"/>
          <w:b/>
          <w:sz w:val="24"/>
          <w:szCs w:val="24"/>
          <w:u w:val="single"/>
        </w:rPr>
        <w:t>°:</w:t>
      </w:r>
      <w:r w:rsidR="00923B3F">
        <w:rPr>
          <w:rFonts w:ascii="Arial" w:hAnsi="Arial" w:cs="Arial"/>
          <w:sz w:val="24"/>
          <w:szCs w:val="24"/>
        </w:rPr>
        <w:t xml:space="preserve"> De forma. </w:t>
      </w:r>
      <w:bookmarkStart w:id="0" w:name="_GoBack"/>
      <w:bookmarkEnd w:id="0"/>
    </w:p>
    <w:p w:rsidR="00AD0238" w:rsidRDefault="00AD0238" w:rsidP="00F14B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DCB" w:rsidRDefault="004D6DCB" w:rsidP="00F14B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4388" w:rsidRPr="00D04388" w:rsidRDefault="00D04388" w:rsidP="00F14B7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04388" w:rsidRPr="00D04388" w:rsidSect="00F14B74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80" w:rsidRDefault="00EE5A80" w:rsidP="00F14B74">
      <w:pPr>
        <w:spacing w:after="0" w:line="240" w:lineRule="auto"/>
      </w:pPr>
      <w:r>
        <w:separator/>
      </w:r>
    </w:p>
  </w:endnote>
  <w:endnote w:type="continuationSeparator" w:id="0">
    <w:p w:rsidR="00EE5A80" w:rsidRDefault="00EE5A80" w:rsidP="00F1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80" w:rsidRDefault="00EE5A80" w:rsidP="00F14B74">
      <w:pPr>
        <w:spacing w:after="0" w:line="240" w:lineRule="auto"/>
      </w:pPr>
      <w:r>
        <w:separator/>
      </w:r>
    </w:p>
  </w:footnote>
  <w:footnote w:type="continuationSeparator" w:id="0">
    <w:p w:rsidR="00EE5A80" w:rsidRDefault="00EE5A80" w:rsidP="00F1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74" w:rsidRDefault="00F14B74">
    <w:pPr>
      <w:pStyle w:val="Encabezado"/>
    </w:pPr>
    <w:r>
      <w:rPr>
        <w:noProof/>
        <w:lang w:val="es-ES" w:eastAsia="es-ES"/>
      </w:rPr>
      <w:drawing>
        <wp:inline distT="0" distB="0" distL="0" distR="0" wp14:anchorId="1EB619E1" wp14:editId="4B0B87C8">
          <wp:extent cx="1975485" cy="4813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B3"/>
    <w:rsid w:val="001A5EB3"/>
    <w:rsid w:val="004D6DCB"/>
    <w:rsid w:val="00923B3F"/>
    <w:rsid w:val="00AD0238"/>
    <w:rsid w:val="00C12B7F"/>
    <w:rsid w:val="00D04388"/>
    <w:rsid w:val="00D05488"/>
    <w:rsid w:val="00E00AD9"/>
    <w:rsid w:val="00EE5A80"/>
    <w:rsid w:val="00F14B74"/>
    <w:rsid w:val="00F2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8FAF7"/>
  <w15:chartTrackingRefBased/>
  <w15:docId w15:val="{D14D618C-9C3C-4396-B550-E5F0D792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B74"/>
  </w:style>
  <w:style w:type="paragraph" w:styleId="Piedepgina">
    <w:name w:val="footer"/>
    <w:basedOn w:val="Normal"/>
    <w:link w:val="PiedepginaCar"/>
    <w:uiPriority w:val="99"/>
    <w:unhideWhenUsed/>
    <w:rsid w:val="00F14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Usuario1</cp:lastModifiedBy>
  <cp:revision>5</cp:revision>
  <dcterms:created xsi:type="dcterms:W3CDTF">2024-10-28T15:07:00Z</dcterms:created>
  <dcterms:modified xsi:type="dcterms:W3CDTF">2024-10-30T13:03:00Z</dcterms:modified>
</cp:coreProperties>
</file>